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7C" w:rsidRPr="00304FA3" w:rsidRDefault="005360E0">
      <w:pPr>
        <w:rPr>
          <w:rFonts w:ascii="Times New Roman" w:hAnsi="Times New Roman" w:cs="Times New Roman"/>
          <w:sz w:val="28"/>
          <w:szCs w:val="28"/>
        </w:rPr>
      </w:pPr>
      <w:r w:rsidRPr="00304FA3">
        <w:rPr>
          <w:rFonts w:ascii="Times New Roman" w:hAnsi="Times New Roman" w:cs="Times New Roman"/>
          <w:sz w:val="28"/>
          <w:szCs w:val="28"/>
        </w:rPr>
        <w:t>27.03 Деловая культура</w:t>
      </w:r>
    </w:p>
    <w:p w:rsidR="005360E0" w:rsidRPr="00304FA3" w:rsidRDefault="005360E0">
      <w:pPr>
        <w:rPr>
          <w:rFonts w:ascii="Times New Roman" w:hAnsi="Times New Roman" w:cs="Times New Roman"/>
          <w:sz w:val="28"/>
          <w:szCs w:val="28"/>
        </w:rPr>
      </w:pPr>
      <w:r w:rsidRPr="00304FA3">
        <w:rPr>
          <w:rFonts w:ascii="Times New Roman" w:hAnsi="Times New Roman" w:cs="Times New Roman"/>
          <w:sz w:val="28"/>
          <w:szCs w:val="28"/>
        </w:rPr>
        <w:t>Тема «Конфликты в деловом общении»</w:t>
      </w:r>
    </w:p>
    <w:p w:rsidR="005360E0" w:rsidRPr="00304FA3" w:rsidRDefault="005360E0">
      <w:pPr>
        <w:rPr>
          <w:rFonts w:ascii="Times New Roman" w:hAnsi="Times New Roman" w:cs="Times New Roman"/>
          <w:sz w:val="28"/>
          <w:szCs w:val="28"/>
        </w:rPr>
      </w:pPr>
      <w:r w:rsidRPr="00304FA3">
        <w:rPr>
          <w:rFonts w:ascii="Times New Roman" w:hAnsi="Times New Roman" w:cs="Times New Roman"/>
          <w:sz w:val="28"/>
          <w:szCs w:val="28"/>
        </w:rPr>
        <w:t>Внимательно прочитайте тему  «Конфликт и его структура» стр.111-113</w:t>
      </w:r>
    </w:p>
    <w:p w:rsidR="005360E0" w:rsidRPr="00304FA3" w:rsidRDefault="005360E0">
      <w:pPr>
        <w:rPr>
          <w:rFonts w:ascii="Times New Roman" w:hAnsi="Times New Roman" w:cs="Times New Roman"/>
          <w:sz w:val="28"/>
          <w:szCs w:val="28"/>
        </w:rPr>
      </w:pPr>
      <w:r w:rsidRPr="00304FA3">
        <w:rPr>
          <w:rFonts w:ascii="Times New Roman" w:hAnsi="Times New Roman" w:cs="Times New Roman"/>
          <w:sz w:val="28"/>
          <w:szCs w:val="28"/>
        </w:rPr>
        <w:t>Законспектировать:</w:t>
      </w:r>
    </w:p>
    <w:p w:rsidR="005360E0" w:rsidRPr="00304FA3" w:rsidRDefault="005360E0">
      <w:pPr>
        <w:rPr>
          <w:rFonts w:ascii="Times New Roman" w:hAnsi="Times New Roman" w:cs="Times New Roman"/>
          <w:sz w:val="28"/>
          <w:szCs w:val="28"/>
        </w:rPr>
      </w:pPr>
      <w:r w:rsidRPr="00304FA3">
        <w:rPr>
          <w:rFonts w:ascii="Times New Roman" w:hAnsi="Times New Roman" w:cs="Times New Roman"/>
          <w:sz w:val="28"/>
          <w:szCs w:val="28"/>
        </w:rPr>
        <w:t xml:space="preserve">1Определение конфликт и </w:t>
      </w:r>
      <w:proofErr w:type="spellStart"/>
      <w:r w:rsidRPr="00304FA3">
        <w:rPr>
          <w:rFonts w:ascii="Times New Roman" w:hAnsi="Times New Roman" w:cs="Times New Roman"/>
          <w:sz w:val="28"/>
          <w:szCs w:val="28"/>
        </w:rPr>
        <w:t>конфликтоген</w:t>
      </w:r>
      <w:proofErr w:type="spellEnd"/>
    </w:p>
    <w:p w:rsidR="005360E0" w:rsidRPr="00304FA3" w:rsidRDefault="005360E0">
      <w:pPr>
        <w:rPr>
          <w:rFonts w:ascii="Times New Roman" w:hAnsi="Times New Roman" w:cs="Times New Roman"/>
          <w:sz w:val="28"/>
          <w:szCs w:val="28"/>
        </w:rPr>
      </w:pPr>
      <w:r w:rsidRPr="00304FA3">
        <w:rPr>
          <w:rFonts w:ascii="Times New Roman" w:hAnsi="Times New Roman" w:cs="Times New Roman"/>
          <w:sz w:val="28"/>
          <w:szCs w:val="28"/>
        </w:rPr>
        <w:t>2Типы конфликтов с характеристикой</w:t>
      </w:r>
    </w:p>
    <w:p w:rsidR="005360E0" w:rsidRPr="00304FA3" w:rsidRDefault="005360E0">
      <w:pPr>
        <w:rPr>
          <w:rFonts w:ascii="Times New Roman" w:hAnsi="Times New Roman" w:cs="Times New Roman"/>
          <w:sz w:val="28"/>
          <w:szCs w:val="28"/>
        </w:rPr>
      </w:pPr>
      <w:r w:rsidRPr="00304FA3">
        <w:rPr>
          <w:rFonts w:ascii="Times New Roman" w:hAnsi="Times New Roman" w:cs="Times New Roman"/>
          <w:sz w:val="28"/>
          <w:szCs w:val="28"/>
        </w:rPr>
        <w:t>3Конфликты по горизонтали, вертикали и смешанные</w:t>
      </w:r>
    </w:p>
    <w:p w:rsidR="005360E0" w:rsidRPr="00304FA3" w:rsidRDefault="005360E0">
      <w:pPr>
        <w:rPr>
          <w:rFonts w:ascii="Times New Roman" w:hAnsi="Times New Roman" w:cs="Times New Roman"/>
          <w:sz w:val="28"/>
          <w:szCs w:val="28"/>
        </w:rPr>
      </w:pPr>
      <w:r w:rsidRPr="00304FA3">
        <w:rPr>
          <w:rFonts w:ascii="Times New Roman" w:hAnsi="Times New Roman" w:cs="Times New Roman"/>
          <w:sz w:val="28"/>
          <w:szCs w:val="28"/>
        </w:rPr>
        <w:t xml:space="preserve">4Типы </w:t>
      </w:r>
      <w:proofErr w:type="spellStart"/>
      <w:r w:rsidRPr="00304FA3">
        <w:rPr>
          <w:rFonts w:ascii="Times New Roman" w:hAnsi="Times New Roman" w:cs="Times New Roman"/>
          <w:sz w:val="28"/>
          <w:szCs w:val="28"/>
        </w:rPr>
        <w:t>конфликтогенов</w:t>
      </w:r>
      <w:proofErr w:type="spellEnd"/>
    </w:p>
    <w:p w:rsidR="005360E0" w:rsidRPr="00304FA3" w:rsidRDefault="005360E0">
      <w:pPr>
        <w:rPr>
          <w:rFonts w:ascii="Times New Roman" w:hAnsi="Times New Roman" w:cs="Times New Roman"/>
          <w:sz w:val="28"/>
          <w:szCs w:val="28"/>
        </w:rPr>
      </w:pPr>
      <w:r w:rsidRPr="00304FA3">
        <w:rPr>
          <w:rFonts w:ascii="Times New Roman" w:hAnsi="Times New Roman" w:cs="Times New Roman"/>
          <w:sz w:val="28"/>
          <w:szCs w:val="28"/>
        </w:rPr>
        <w:t>5Формула конфликта</w:t>
      </w:r>
    </w:p>
    <w:p w:rsidR="005360E0" w:rsidRDefault="005360E0">
      <w:pPr>
        <w:rPr>
          <w:rFonts w:ascii="Times New Roman" w:hAnsi="Times New Roman" w:cs="Times New Roman"/>
          <w:sz w:val="28"/>
          <w:szCs w:val="28"/>
        </w:rPr>
      </w:pPr>
      <w:r w:rsidRPr="00304FA3">
        <w:rPr>
          <w:rFonts w:ascii="Times New Roman" w:hAnsi="Times New Roman" w:cs="Times New Roman"/>
          <w:sz w:val="28"/>
          <w:szCs w:val="28"/>
        </w:rPr>
        <w:t xml:space="preserve">6Разрешить </w:t>
      </w:r>
      <w:proofErr w:type="spellStart"/>
      <w:proofErr w:type="gramStart"/>
      <w:r w:rsidRPr="00304FA3">
        <w:rPr>
          <w:rFonts w:ascii="Times New Roman" w:hAnsi="Times New Roman" w:cs="Times New Roman"/>
          <w:sz w:val="28"/>
          <w:szCs w:val="28"/>
        </w:rPr>
        <w:t>конфликт-значит</w:t>
      </w:r>
      <w:proofErr w:type="spellEnd"/>
      <w:proofErr w:type="gramEnd"/>
      <w:r w:rsidRPr="00304FA3">
        <w:rPr>
          <w:rFonts w:ascii="Times New Roman" w:hAnsi="Times New Roman" w:cs="Times New Roman"/>
          <w:sz w:val="28"/>
          <w:szCs w:val="28"/>
        </w:rPr>
        <w:t>…..</w:t>
      </w:r>
    </w:p>
    <w:p w:rsidR="00304FA3" w:rsidRDefault="00304FA3" w:rsidP="00304FA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Работы отправлять на почту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304FA3" w:rsidRPr="00304FA3" w:rsidRDefault="00304FA3">
      <w:pPr>
        <w:rPr>
          <w:rFonts w:ascii="Times New Roman" w:hAnsi="Times New Roman" w:cs="Times New Roman"/>
          <w:sz w:val="28"/>
          <w:szCs w:val="28"/>
        </w:rPr>
      </w:pPr>
    </w:p>
    <w:sectPr w:rsidR="00304FA3" w:rsidRPr="00304FA3" w:rsidSect="0028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0E0"/>
    <w:rsid w:val="000447B3"/>
    <w:rsid w:val="0028237C"/>
    <w:rsid w:val="00304FA3"/>
    <w:rsid w:val="0053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2020-03-25T13:51:00Z</dcterms:created>
  <dcterms:modified xsi:type="dcterms:W3CDTF">2020-03-25T16:18:00Z</dcterms:modified>
</cp:coreProperties>
</file>